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right="720"/>
        <w:rPr>
          <w:rFonts w:ascii="黑体" w:hAnsi="黑体" w:eastAsia="黑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>附件1：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研究选题</w:t>
      </w:r>
      <w:bookmarkEnd w:id="0"/>
    </w:p>
    <w:p>
      <w:pPr>
        <w:widowControl/>
        <w:adjustRightInd w:val="0"/>
        <w:snapToGrid w:val="0"/>
        <w:spacing w:line="560" w:lineRule="exact"/>
        <w:ind w:right="720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right="720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“江苏文化名人传”系列（不接受自选课题）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1.毕沅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2.曹雪芹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3.龚贤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4.顾祖禹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5.归有光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6.黄丕烈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7.马建忠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8.阮元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9.王伯沆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10.王石谷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11.吴大澂</w:t>
      </w:r>
    </w:p>
    <w:p>
      <w:pPr>
        <w:widowControl/>
        <w:adjustRightInd w:val="0"/>
        <w:snapToGrid w:val="0"/>
        <w:spacing w:line="440" w:lineRule="exact"/>
        <w:ind w:right="720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440" w:lineRule="exact"/>
        <w:ind w:right="720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二、“江苏文化专门史”系列（不接受自选课题）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1.江苏经济史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2江苏财政史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3.江苏赋税史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4.江苏手工业史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5.江苏商业史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6.江苏陶瓷史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7.江苏交通史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8.江苏漕运史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9.江苏监察史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10.江苏移民史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11.江苏对外贸易史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12.江苏小说史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13.江苏散文史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14.江苏方言史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15.江苏非遗史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16.江苏体育史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17.江苏宗教艺术史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18.江苏税关史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19.江苏市镇史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20.江苏哲学史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21.江苏对外交流史</w:t>
      </w:r>
    </w:p>
    <w:p>
      <w:pPr>
        <w:widowControl/>
        <w:adjustRightInd w:val="0"/>
        <w:snapToGrid w:val="0"/>
        <w:spacing w:line="440" w:lineRule="exact"/>
        <w:ind w:firstLine="562" w:firstLineChars="200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440" w:lineRule="exac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三、“江苏文化专题研究”系列（根据要求自拟课题。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建议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申报人注意了解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以往立项情况，以免重复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江苏文化发展的整体研究。如江苏文化总体特征的形成、发展、转变与过渡研究；江苏文化走势与中国文化精神的关联；江苏文化与其他地域文化的关联与差异，重点论述文化时代之间的过渡，不同思想潮流的交互作用以及主流思想的出现等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2.江苏重要的文化—学术—思想流派或运动研究。如学术、宗教、艺术、文学运动起源的发展变化；江苏历史上重要学术流派与艺术流派，如泰州学派、扬州学派和常州学派等。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.江苏重要思想文化流派与重大政治—社会变动的关联研究。如朝代更替时期的思想与文化思潮与社会心态；宋明以来商品经济发展与文化自主的关联；理学的衰落与朴学的兴起及互动关系；社会心态的变化在作品中的反映；明清之交的江苏思想流派与宫廷政治的交互作用等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.西学东渐与现当代文化在江苏的兴起研究。如当代江苏思想、学术与文学流派；当代文化—教育体制的形成及其社会含义；当代江苏人物对中国自然科学与社会科学的奠基等。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.江苏重要的文化现象、文化事件和文化事业研究。如江苏宋以后江南科举文化与经济社会生活、心态的关联；18世纪以降江南的刻书业；地方剧种的发展与江苏经济社会的关联；秦淮河与明朝历史记忆等。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.江苏特色地域文化与亚文化研究。如泰伯奔吴以及吴文化底色的形成；</w:t>
      </w:r>
      <w:r>
        <w:rPr>
          <w:rFonts w:ascii="宋体" w:hAnsi="宋体" w:eastAsia="宋体"/>
          <w:sz w:val="24"/>
          <w:szCs w:val="24"/>
        </w:rPr>
        <w:t>两汉南北文化因素在江苏的表现</w:t>
      </w:r>
      <w:r>
        <w:rPr>
          <w:rFonts w:hint="eastAsia" w:ascii="宋体" w:hAnsi="宋体" w:eastAsia="宋体"/>
          <w:sz w:val="24"/>
          <w:szCs w:val="24"/>
        </w:rPr>
        <w:t>；士族南迁与六朝文化特征的形成；唐宋以后扬州经济发展与扬州文化的形成；明以后南京文化与苏州文化的竞争与互补；明清江南文人圈研究；晚明士人的结社与王朝后期的政治文化；20世纪苏派文化人物与其他区域文化人物的性格与风格差异；江苏红色文化记忆</w:t>
      </w:r>
      <w:r>
        <w:rPr>
          <w:rFonts w:ascii="宋体" w:hAnsi="宋体" w:eastAsia="宋体"/>
          <w:sz w:val="24"/>
          <w:szCs w:val="24"/>
        </w:rPr>
        <w:t>研究</w:t>
      </w:r>
      <w:r>
        <w:rPr>
          <w:rFonts w:hint="eastAsia" w:ascii="宋体" w:hAnsi="宋体" w:eastAsia="宋体"/>
          <w:sz w:val="24"/>
          <w:szCs w:val="24"/>
        </w:rPr>
        <w:t>等。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.江苏重要作品的文化史、思想史阐释。如不同时代重要的文化类型（如明清小说，书法，戏曲、绘画、私家园林）所反映的时代精神特质的变化；近现代江苏思想家对西方思想的接受、传播；现代思想的不同流派在江苏的分布及其相互对话等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.水</w:t>
      </w:r>
      <w:r>
        <w:rPr>
          <w:rFonts w:ascii="宋体" w:hAnsi="宋体" w:eastAsia="宋体"/>
          <w:sz w:val="24"/>
          <w:szCs w:val="24"/>
        </w:rPr>
        <w:t>与江苏</w:t>
      </w:r>
      <w:r>
        <w:rPr>
          <w:rFonts w:hint="eastAsia" w:ascii="宋体" w:hAnsi="宋体" w:eastAsia="宋体"/>
          <w:sz w:val="24"/>
          <w:szCs w:val="24"/>
        </w:rPr>
        <w:t>文化研究。包括长江文化带的发展历程及文化传承、长江文化发展特色及精神内核；</w:t>
      </w:r>
      <w:r>
        <w:rPr>
          <w:rFonts w:hint="eastAsia" w:ascii="宋体" w:hAnsi="宋体" w:eastAsia="宋体"/>
          <w:bCs/>
          <w:sz w:val="24"/>
          <w:szCs w:val="24"/>
        </w:rPr>
        <w:t>长江、太湖等水系生态文明史</w:t>
      </w:r>
      <w:r>
        <w:rPr>
          <w:rFonts w:ascii="宋体" w:hAnsi="宋体" w:eastAsia="宋体"/>
          <w:bCs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长江文物和文化遗产保护；大运河的文化含义、对江苏不同地域文化的关联以及对中国南北文化交融的促进作用。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9.地方文化史或区域史研究的方法论。</w:t>
      </w:r>
    </w:p>
    <w:p>
      <w:pPr>
        <w:widowControl/>
        <w:adjustRightInd w:val="0"/>
        <w:snapToGrid w:val="0"/>
        <w:spacing w:line="560" w:lineRule="exact"/>
        <w:ind w:right="720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TBhNTRlOWQ5OTUxZTMzOTVhZjJiZWQ3MDQzZTkifQ=="/>
  </w:docVars>
  <w:rsids>
    <w:rsidRoot w:val="57440DDB"/>
    <w:rsid w:val="574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2022-06-06T10:05:00Z</dcterms:created>
  <dc:creator>阿冯</dc:creator>
  <cp:lastModifiedBy>阿冯</cp:lastModifiedBy>
  <dcterms:modified xsi:type="dcterms:W3CDTF">2022-06-06T10:05:55Z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63808977B5744A10952B92B9DED3F398</vt:lpwstr>
  </property>
</Properties>
</file>