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《选题推荐表》主要学科、相关学科一栏可填写的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学科名称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b/>
        </w:rPr>
      </w:pPr>
      <w:r>
        <w:rPr>
          <w:rFonts w:hint="eastAsia"/>
          <w:b/>
        </w:rPr>
        <w:t>学科分类（限填一项）：</w:t>
      </w:r>
    </w:p>
    <w:p>
      <w:pPr>
        <w:ind w:firstLine="315" w:firstLineChars="150"/>
      </w:pPr>
      <w:r>
        <w:rPr>
          <w:rFonts w:hint="eastAsia"/>
        </w:rPr>
        <w:t>逻辑学；管理学；马克思主义/思想政治教育；哲学；宗教学；语言学；外国文学；中国文学；艺术学；历史学；考古学；经济学；政治学；法学；社会学；民族学与文化学；新闻学与传播学；图书馆、情报与文献学；教育学；体育科学；统计学；国际问题研究；港澳台问题研究；交叉学科/综合研究；心理学</w:t>
      </w:r>
    </w:p>
    <w:p>
      <w:pPr>
        <w:rPr>
          <w:b/>
        </w:rPr>
      </w:pPr>
      <w:r>
        <w:rPr>
          <w:rFonts w:hint="eastAsia"/>
          <w:b/>
        </w:rPr>
        <w:t>相关学科（限填一项）：</w:t>
      </w:r>
    </w:p>
    <w:p>
      <w:pPr>
        <w:ind w:firstLine="420" w:firstLineChars="200"/>
      </w:pPr>
      <w:r>
        <w:rPr>
          <w:rFonts w:hint="eastAsia"/>
        </w:rPr>
        <w:t>逻辑学；管理学；马克思主义/思想政治教育；哲学；宗教学；语言学；外国文学；中国文学；艺术学；历史学；考古学；经济学；政治学；法学；社会学；民族学与文化学；新闻学与传播学；图书馆、情报与文献学；教育学；体育科学；统计学；国际问题研究；港澳台问题研究；交叉学科/综合研究；数学；信息科学与系统科学；力学；物理学；化学；天文学；地球科学；生物学；心理学；农学；畜牧、兽医科学；水产学；基础医学；临床医学；预防医学与公共卫生学；军事医学与特种医学；药学；中医学与中药学；工程与技术科学基础学科；中医学与中药学；工程与技术科学基础学科；信息与系统科学相关工程与技术；自然科学相关工程与技术；测绘科学技术；材料科学；矿山工程技术；冶金工程技术；机械工程；动力与电气工程；能源科学技术；核科学技术；电子与通信技术；计算机科学技术；化学工程；产品应用相关工程与技术；纺织科学技术；食品科学技术；土木建筑工程；水利工程；交通运输工程；航空、航天科学技术；环境科学技术及资源科学技术；安全科学技术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JiM2NkZGMxNGJlMmY4MTg5ZjMyMDU4YzMzYTZhNWIifQ=="/>
  </w:docVars>
  <w:rsids>
    <w:rsidRoot w:val="00B45E20"/>
    <w:rsid w:val="001717BE"/>
    <w:rsid w:val="001D7D9A"/>
    <w:rsid w:val="004060A9"/>
    <w:rsid w:val="00432683"/>
    <w:rsid w:val="00445C8A"/>
    <w:rsid w:val="0054452C"/>
    <w:rsid w:val="0071670E"/>
    <w:rsid w:val="00B45E20"/>
    <w:rsid w:val="00C959FB"/>
    <w:rsid w:val="00E86ACF"/>
    <w:rsid w:val="00EA0A77"/>
    <w:rsid w:val="7B8A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597</Words>
  <Characters>597</Characters>
  <Lines>4</Lines>
  <Paragraphs>1</Paragraphs>
  <TotalTime>38</TotalTime>
  <ScaleCrop>false</ScaleCrop>
  <LinksUpToDate>false</LinksUpToDate>
  <CharactersWithSpaces>597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2017-09-11T01:24:00Z</dcterms:created>
  <dc:creator>赵澎(0302008)</dc:creator>
  <cp:lastModifiedBy>蘅芜一梦</cp:lastModifiedBy>
  <dcterms:modified xsi:type="dcterms:W3CDTF">2023-02-15T07:12:01Z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E5326ABA4E3640C48A8063EB2E853551</vt:lpwstr>
  </property>
</Properties>
</file>