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课题编号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：      </w:t>
      </w:r>
    </w:p>
    <w:p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申报编号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：   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江苏省“十四五”规划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前期研究重大课题申请书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  <w:r>
        <w:rPr>
          <w:rFonts w:hint="eastAsia" w:eastAsia="仿宋_GB2312"/>
          <w:sz w:val="32"/>
          <w:lang w:val="en-US" w:eastAsia="zh-CN"/>
        </w:rPr>
        <w:t xml:space="preserve">   </w:t>
      </w:r>
    </w:p>
    <w:p>
      <w:pPr>
        <w:spacing w:after="156"/>
        <w:ind w:firstLine="320" w:firstLineChars="100"/>
        <w:jc w:val="both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南京信息工程大学          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江苏省发展和改革委员会制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我承诺对本人填写的各项内容的真实性负责，保证没有知识产权争议。江苏省发展和改革委员会有权使用本表所有数据和资料。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二、本申请书用计算机如实填写，填写前须仔细阅读《江苏省</w:t>
      </w:r>
      <w:r>
        <w:rPr>
          <w:rFonts w:ascii="宋体"/>
          <w:kern w:val="0"/>
          <w:sz w:val="28"/>
          <w:szCs w:val="28"/>
        </w:rPr>
        <w:t>“</w:t>
      </w:r>
      <w:r>
        <w:rPr>
          <w:rFonts w:hint="eastAsia" w:ascii="宋体"/>
          <w:kern w:val="0"/>
          <w:sz w:val="28"/>
          <w:szCs w:val="28"/>
        </w:rPr>
        <w:t>十四五</w:t>
      </w:r>
      <w:r>
        <w:rPr>
          <w:rFonts w:ascii="宋体"/>
          <w:kern w:val="0"/>
          <w:sz w:val="28"/>
          <w:szCs w:val="28"/>
        </w:rPr>
        <w:t>”规划前期</w:t>
      </w:r>
      <w:r>
        <w:rPr>
          <w:rFonts w:hint="eastAsia" w:ascii="宋体"/>
          <w:kern w:val="0"/>
          <w:sz w:val="28"/>
          <w:szCs w:val="28"/>
        </w:rPr>
        <w:t>研究</w:t>
      </w:r>
      <w:r>
        <w:rPr>
          <w:rFonts w:ascii="宋体"/>
          <w:kern w:val="0"/>
          <w:sz w:val="28"/>
          <w:szCs w:val="28"/>
        </w:rPr>
        <w:t>重大课题</w:t>
      </w:r>
      <w:r>
        <w:rPr>
          <w:rFonts w:hint="eastAsia" w:ascii="宋体"/>
          <w:kern w:val="0"/>
          <w:sz w:val="28"/>
          <w:szCs w:val="28"/>
        </w:rPr>
        <w:t>指南》，其中“课题研究方案”填写的内容应简明扼要，突出重点。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三、封面右上角的“课题编号”由申请人填写，是所申报课题在《课题指南》的编号。</w:t>
      </w:r>
      <w:r>
        <w:rPr>
          <w:rFonts w:hint="eastAsia" w:ascii="宋体"/>
          <w:kern w:val="0"/>
          <w:sz w:val="28"/>
        </w:rPr>
        <w:t>“申报编号”申报时无需填写。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五、本申请书一式七份,文件须在投标截止时间前现场递交或</w:t>
      </w:r>
      <w:r>
        <w:rPr>
          <w:rFonts w:hint="eastAsia" w:ascii="宋体"/>
          <w:kern w:val="0"/>
          <w:sz w:val="28"/>
        </w:rPr>
        <w:t>（信封上请注明“课题申请”字样），通过邮寄方式提交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，并用电子邮件报送电子版文件（在邮件主题处注明江苏省“十四五”规划课题申请字样），以邮戳时间为准。通讯地址：南京市北京西路70号 江苏省</w:t>
      </w:r>
      <w:r>
        <w:rPr>
          <w:rFonts w:hint="eastAsia" w:ascii="宋体"/>
          <w:kern w:val="0"/>
          <w:sz w:val="28"/>
        </w:rPr>
        <w:t>发展和改革委员会发展战略和规划处</w:t>
      </w:r>
      <w:r>
        <w:rPr>
          <w:rFonts w:hint="eastAsia" w:ascii="宋体"/>
          <w:kern w:val="0"/>
          <w:sz w:val="28"/>
          <w:szCs w:val="28"/>
        </w:rPr>
        <w:t>,联系人：李江涛、张星，联系电话（传真）： 025-86631748，电子邮箱：</w:t>
      </w:r>
      <w:r>
        <w:fldChar w:fldCharType="begin"/>
      </w:r>
      <w:r>
        <w:instrText xml:space="preserve"> HYPERLINK "mailto:zhengxiaorui@sina.com" </w:instrText>
      </w:r>
      <w:r>
        <w:fldChar w:fldCharType="separate"/>
      </w:r>
      <w:r>
        <w:rPr>
          <w:rFonts w:hint="eastAsia"/>
          <w:sz w:val="28"/>
          <w:szCs w:val="28"/>
        </w:rPr>
        <w:t>ghc</w:t>
      </w:r>
      <w:r>
        <w:rPr>
          <w:sz w:val="28"/>
          <w:szCs w:val="28"/>
        </w:rPr>
        <w:t>@</w:t>
      </w:r>
      <w:r>
        <w:rPr>
          <w:sz w:val="28"/>
          <w:szCs w:val="28"/>
        </w:rPr>
        <w:fldChar w:fldCharType="end"/>
      </w:r>
      <w:r>
        <w:rPr>
          <w:rFonts w:hint="eastAsia" w:ascii="宋体"/>
          <w:kern w:val="0"/>
          <w:sz w:val="28"/>
          <w:szCs w:val="28"/>
        </w:rPr>
        <w:t>jsdpc.gov.cn。</w:t>
      </w:r>
    </w:p>
    <w:p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南京市宁六路219号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210044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="156"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="156"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napToGrid w:val="0"/>
              <w:spacing w:line="240" w:lineRule="atLeas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申请人所填写的内容属实；本单位能</w:t>
            </w:r>
            <w:r>
              <w:rPr>
                <w:rFonts w:hint="eastAsia"/>
                <w:szCs w:val="21"/>
                <w:lang w:val="en-US" w:eastAsia="zh-CN"/>
              </w:rPr>
              <w:t>够</w:t>
            </w:r>
            <w:r>
              <w:rPr>
                <w:rFonts w:hint="eastAsia"/>
                <w:szCs w:val="21"/>
              </w:rPr>
              <w:t>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E4"/>
    <w:rsid w:val="00397E3E"/>
    <w:rsid w:val="00662C0C"/>
    <w:rsid w:val="00824865"/>
    <w:rsid w:val="008C6BDE"/>
    <w:rsid w:val="00CA0059"/>
    <w:rsid w:val="05407D0F"/>
    <w:rsid w:val="07AD1945"/>
    <w:rsid w:val="28E84DF4"/>
    <w:rsid w:val="36AF3FCA"/>
    <w:rsid w:val="3CB35143"/>
    <w:rsid w:val="41CF12C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TotalTime>35</TotalTime>
  <ScaleCrop>false</ScaleCrop>
  <LinksUpToDate>false</LinksUpToDate>
  <CharactersWithSpaces>1982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李伟</cp:lastModifiedBy>
  <cp:lastPrinted>2019-04-26T08:20:00Z</cp:lastPrinted>
  <dcterms:modified xsi:type="dcterms:W3CDTF">2019-04-29T02:08:13Z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